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E7" w:rsidRPr="0008173A" w:rsidRDefault="001331E7" w:rsidP="001331E7">
      <w:pPr>
        <w:spacing w:line="460" w:lineRule="exact"/>
        <w:ind w:leftChars="-164" w:left="232" w:hangingChars="160" w:hanging="576"/>
        <w:jc w:val="center"/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  <w:lang/>
        </w:rPr>
      </w:pPr>
      <w:r w:rsidRPr="0008173A"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  <w:lang/>
        </w:rPr>
        <w:t>2021年金华经济技术开发区学校公开招聘教师</w:t>
      </w:r>
    </w:p>
    <w:p w:rsidR="001331E7" w:rsidRPr="0008173A" w:rsidRDefault="001331E7" w:rsidP="001331E7">
      <w:pPr>
        <w:spacing w:line="460" w:lineRule="exact"/>
        <w:ind w:leftChars="-164" w:left="232" w:hangingChars="160" w:hanging="576"/>
        <w:jc w:val="center"/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  <w:lang/>
        </w:rPr>
      </w:pPr>
      <w:r w:rsidRPr="0008173A"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  <w:lang/>
        </w:rPr>
        <w:t>岗位情况一览表</w:t>
      </w:r>
    </w:p>
    <w:tbl>
      <w:tblPr>
        <w:tblW w:w="10020" w:type="dxa"/>
        <w:jc w:val="center"/>
        <w:tblInd w:w="93" w:type="dxa"/>
        <w:tblLook w:val="04A0"/>
      </w:tblPr>
      <w:tblGrid>
        <w:gridCol w:w="1722"/>
        <w:gridCol w:w="538"/>
        <w:gridCol w:w="4060"/>
        <w:gridCol w:w="3700"/>
      </w:tblGrid>
      <w:tr w:rsidR="001331E7" w:rsidRPr="0008173A" w:rsidTr="00EF2C89">
        <w:trPr>
          <w:trHeight w:val="60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岗位数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学校及人数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招聘条件</w:t>
            </w: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职高心理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九峰职校1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符合条件的普通高校全日制应届毕业生或社会人员均可报名。</w:t>
            </w:r>
          </w:p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全日制普通高校应届毕业生</w:t>
            </w: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报名条件为：1.户籍不限；2.2021年普通高校本科应届师范专业毕业生或“双一流”大学本科应届毕业生；3.具有相应的教师资格证书（“双一流”大学应届毕业生报考人员在2022年12月31日前必须取得相应教师资格）。</w:t>
            </w:r>
          </w:p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社会人员</w:t>
            </w: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：1.浙江省金华市户籍（截止到报名日）；2.年龄在35周岁及以下（计算截止到报名日，下同）；3.报考对象须具有大学本科及以上学历；4.具有相应的教师资格证书；5.具有1学年及以上中小学校任教经历。</w:t>
            </w: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职高护理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九峰职校1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61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职高中草药种植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九峰职校1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职高农机实训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九峰职校1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初中语文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十五中学1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初中英语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汤溪初中1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初中数学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罗埠初中1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初中科学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洋埠初中</w:t>
            </w:r>
            <w:proofErr w:type="gramEnd"/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初中社会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洋埠初中</w:t>
            </w:r>
            <w:proofErr w:type="gramEnd"/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1、十五中学2、罗埠初中1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初中美术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洋埠初中</w:t>
            </w:r>
            <w:proofErr w:type="gramEnd"/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64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江滨小学2、苏孟小学1、汤溪小学2、罗埠小学2、李渔小学1、银湖小学3、望道小学3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76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苏孟小学2、西苑小学1、汤溪小学1、罗埠小学1、李渔小学1、银湖小学2、望道小学3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小学英语1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汤溪小学1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小学科学1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宾虹小学1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小学美术1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江滨小学1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69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丹溪小学1、湖海塘小学1、李渔小学3、银湖小学1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符合条件的全日制硕士研究生学历、硕士学位（双证齐全）或具有高级教师职称人员均可报名。</w:t>
            </w: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1.户籍不限；2.全日制硕士研究生学历、硕士学位（双证齐全）。年龄在35周岁及以下（计算截止到报名日），或具有高级教师职称，年龄在45周岁以下（计算截止到报名日）；3.具有相应教师资格证。</w:t>
            </w: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湖海塘小学1、李渔小学1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小学英语2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湖海塘小学1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小学科学2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湖海塘小学1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331E7" w:rsidRPr="0008173A" w:rsidTr="00EF2C89">
        <w:trPr>
          <w:trHeight w:val="439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小学美术2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E7" w:rsidRPr="0008173A" w:rsidRDefault="001331E7" w:rsidP="00EF2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173A">
              <w:rPr>
                <w:rFonts w:ascii="仿宋_GB2312" w:eastAsia="仿宋_GB2312" w:hAnsi="宋体" w:cs="宋体" w:hint="eastAsia"/>
                <w:kern w:val="0"/>
                <w:szCs w:val="21"/>
              </w:rPr>
              <w:t>银湖小学1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E7" w:rsidRPr="0008173A" w:rsidRDefault="001331E7" w:rsidP="00EF2C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C568FD" w:rsidRDefault="00C568FD"/>
    <w:sectPr w:rsidR="00C568FD" w:rsidSect="00C56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2F" w:rsidRDefault="0032162F" w:rsidP="001331E7">
      <w:r>
        <w:separator/>
      </w:r>
    </w:p>
  </w:endnote>
  <w:endnote w:type="continuationSeparator" w:id="0">
    <w:p w:rsidR="0032162F" w:rsidRDefault="0032162F" w:rsidP="0013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2F" w:rsidRDefault="0032162F" w:rsidP="001331E7">
      <w:r>
        <w:separator/>
      </w:r>
    </w:p>
  </w:footnote>
  <w:footnote w:type="continuationSeparator" w:id="0">
    <w:p w:rsidR="0032162F" w:rsidRDefault="0032162F" w:rsidP="00133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1E7"/>
    <w:rsid w:val="001331E7"/>
    <w:rsid w:val="0032162F"/>
    <w:rsid w:val="00C5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1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1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1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2021-03-23T02:24:00Z</dcterms:created>
  <dcterms:modified xsi:type="dcterms:W3CDTF">2021-03-23T02:24:00Z</dcterms:modified>
</cp:coreProperties>
</file>