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A3" w:rsidRDefault="003615A3" w:rsidP="003615A3">
      <w:pPr>
        <w:spacing w:line="600" w:lineRule="exact"/>
        <w:rPr>
          <w:rFonts w:ascii="黑体" w:eastAsia="黑体" w:hAnsi="新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C80971" w:rsidRDefault="003615A3" w:rsidP="003615A3">
      <w:pPr>
        <w:spacing w:line="60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2022年度金华市十方面民生实事候选项目</w:t>
      </w:r>
    </w:p>
    <w:p w:rsidR="003615A3" w:rsidRDefault="003615A3" w:rsidP="003615A3">
      <w:pPr>
        <w:spacing w:line="60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征集表</w:t>
      </w:r>
      <w:r>
        <w:rPr>
          <w:rFonts w:ascii="楷体_GB2312" w:eastAsia="楷体_GB2312" w:hint="eastAsia"/>
          <w:kern w:val="0"/>
          <w:sz w:val="32"/>
          <w:szCs w:val="32"/>
        </w:rPr>
        <w:t>（单位）</w:t>
      </w:r>
    </w:p>
    <w:p w:rsidR="003615A3" w:rsidRDefault="003615A3" w:rsidP="003615A3">
      <w:pPr>
        <w:ind w:right="160" w:firstLineChars="50" w:firstLine="15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615A3" w:rsidRDefault="003615A3" w:rsidP="003615A3">
      <w:pPr>
        <w:ind w:leftChars="-13" w:left="-27" w:right="160" w:firstLineChars="9" w:firstLine="25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填报单位：</w:t>
      </w:r>
      <w:r>
        <w:rPr>
          <w:rFonts w:ascii="楷体_GB2312" w:eastAsia="楷体_GB2312" w:hAnsi="新宋体" w:hint="eastAsia"/>
          <w:sz w:val="28"/>
          <w:szCs w:val="28"/>
        </w:rPr>
        <w:t xml:space="preserve"> （盖章）              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40"/>
        <w:gridCol w:w="2835"/>
        <w:gridCol w:w="1680"/>
        <w:gridCol w:w="1680"/>
      </w:tblGrid>
      <w:tr w:rsidR="003615A3" w:rsidTr="003615A3">
        <w:trPr>
          <w:trHeight w:val="4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3" w:rsidRDefault="003615A3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3" w:rsidRDefault="003615A3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3" w:rsidRDefault="003615A3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主要内容</w:t>
            </w:r>
          </w:p>
          <w:p w:rsidR="003615A3" w:rsidRDefault="003615A3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及相关要求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3" w:rsidRDefault="003615A3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投资额度和资金来源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3" w:rsidRDefault="003615A3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实施主体</w:t>
            </w:r>
          </w:p>
        </w:tc>
      </w:tr>
      <w:tr w:rsidR="003615A3" w:rsidTr="00C80971">
        <w:trPr>
          <w:trHeight w:val="27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615A3" w:rsidTr="00C80971">
        <w:trPr>
          <w:trHeight w:val="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3615A3" w:rsidRDefault="003615A3" w:rsidP="003615A3">
      <w:pPr>
        <w:ind w:leftChars="-13" w:left="-27" w:right="160" w:firstLineChars="9" w:firstLine="25"/>
        <w:rPr>
          <w:rFonts w:ascii="楷体_GB2312" w:eastAsia="楷体_GB2312" w:hAnsi="新宋体"/>
          <w:sz w:val="28"/>
          <w:szCs w:val="28"/>
        </w:rPr>
      </w:pPr>
      <w:r>
        <w:rPr>
          <w:rFonts w:ascii="楷体_GB2312" w:eastAsia="楷体_GB2312" w:hAnsi="新宋体" w:hint="eastAsia"/>
          <w:sz w:val="28"/>
          <w:szCs w:val="28"/>
        </w:rPr>
        <w:t xml:space="preserve">填报人：                    联系电话：  </w:t>
      </w:r>
    </w:p>
    <w:p w:rsidR="003615A3" w:rsidRDefault="003615A3" w:rsidP="003615A3">
      <w:pPr>
        <w:spacing w:line="320" w:lineRule="exact"/>
        <w:ind w:leftChars="-13" w:left="-27" w:right="160" w:firstLineChars="9" w:firstLine="2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3615A3" w:rsidRDefault="003615A3" w:rsidP="003615A3">
      <w:pPr>
        <w:spacing w:line="320" w:lineRule="exact"/>
        <w:ind w:leftChars="-13" w:left="-27" w:right="160" w:firstLineChars="9" w:firstLine="25"/>
        <w:rPr>
          <w:rFonts w:ascii="楷体_GB2312" w:eastAsia="楷体_GB2312" w:hAnsi="新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填报要求：</w:t>
      </w:r>
    </w:p>
    <w:p w:rsidR="003615A3" w:rsidRDefault="003615A3" w:rsidP="003615A3">
      <w:pPr>
        <w:spacing w:line="320" w:lineRule="exact"/>
        <w:ind w:right="482" w:firstLineChars="200" w:firstLine="560"/>
        <w:rPr>
          <w:rFonts w:eastAsia="仿宋_GB2312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</w:t>
      </w:r>
      <w:r>
        <w:rPr>
          <w:rFonts w:ascii="仿宋_GB2312" w:eastAsia="仿宋_GB2312" w:hAnsi="仿宋_GB2312"/>
          <w:sz w:val="28"/>
          <w:szCs w:val="28"/>
        </w:rPr>
        <w:t>实事名称要简洁明了；</w:t>
      </w:r>
    </w:p>
    <w:p w:rsidR="003615A3" w:rsidRDefault="003615A3" w:rsidP="003615A3">
      <w:pPr>
        <w:spacing w:line="320" w:lineRule="exact"/>
        <w:ind w:right="482" w:firstLineChars="200" w:firstLine="560"/>
        <w:rPr>
          <w:rFonts w:eastAsia="仿宋_GB2312" w:hAnsi="仿宋_GB2312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</w:t>
      </w:r>
      <w:r>
        <w:rPr>
          <w:rFonts w:ascii="仿宋_GB2312" w:eastAsia="仿宋_GB2312" w:hAnsi="仿宋_GB2312"/>
          <w:sz w:val="28"/>
          <w:szCs w:val="28"/>
        </w:rPr>
        <w:t>工作目标要量化，尽可能以数据体现；</w:t>
      </w:r>
    </w:p>
    <w:p w:rsidR="003615A3" w:rsidRDefault="003615A3" w:rsidP="003615A3">
      <w:pPr>
        <w:spacing w:line="320" w:lineRule="exact"/>
        <w:ind w:right="482" w:firstLineChars="200" w:firstLine="560"/>
        <w:rPr>
          <w:rFonts w:eastAsia="仿宋_GB2312" w:hAnsi="仿宋_GB2312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eastAsia="仿宋_GB2312" w:hAnsi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投资额度需注明投资估算，资金来源需区分国家、省、市、县（市、区）财政或其他等；</w:t>
      </w:r>
    </w:p>
    <w:p w:rsidR="00516664" w:rsidRPr="003615A3" w:rsidRDefault="003615A3" w:rsidP="000D6C83">
      <w:pPr>
        <w:spacing w:line="320" w:lineRule="exact"/>
        <w:ind w:right="482" w:firstLineChars="200" w:firstLine="560"/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实施主体为牵头单位、配合单位及属地县（市、区）。</w:t>
      </w:r>
      <w:bookmarkStart w:id="0" w:name="_GoBack"/>
      <w:bookmarkEnd w:id="0"/>
    </w:p>
    <w:sectPr w:rsidR="00516664" w:rsidRPr="003615A3" w:rsidSect="00A82BD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2F" w:rsidRDefault="00A9532F" w:rsidP="00987DB3">
      <w:r>
        <w:separator/>
      </w:r>
    </w:p>
  </w:endnote>
  <w:endnote w:type="continuationSeparator" w:id="0">
    <w:p w:rsidR="00A9532F" w:rsidRDefault="00A9532F" w:rsidP="0098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2F" w:rsidRDefault="00A9532F" w:rsidP="00987DB3">
      <w:r>
        <w:separator/>
      </w:r>
    </w:p>
  </w:footnote>
  <w:footnote w:type="continuationSeparator" w:id="0">
    <w:p w:rsidR="00A9532F" w:rsidRDefault="00A9532F" w:rsidP="0098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BC"/>
    <w:rsid w:val="00091078"/>
    <w:rsid w:val="000D6C83"/>
    <w:rsid w:val="00113D04"/>
    <w:rsid w:val="001966DA"/>
    <w:rsid w:val="001B587D"/>
    <w:rsid w:val="001D6C80"/>
    <w:rsid w:val="001E0C54"/>
    <w:rsid w:val="001F7486"/>
    <w:rsid w:val="002808D6"/>
    <w:rsid w:val="0028669A"/>
    <w:rsid w:val="00350D26"/>
    <w:rsid w:val="003615A3"/>
    <w:rsid w:val="00385ABB"/>
    <w:rsid w:val="003F0D8C"/>
    <w:rsid w:val="00431B0E"/>
    <w:rsid w:val="004A2CD7"/>
    <w:rsid w:val="00516664"/>
    <w:rsid w:val="00521031"/>
    <w:rsid w:val="006050DC"/>
    <w:rsid w:val="0063685C"/>
    <w:rsid w:val="006A66D5"/>
    <w:rsid w:val="006C2BA8"/>
    <w:rsid w:val="00700ABB"/>
    <w:rsid w:val="007618E6"/>
    <w:rsid w:val="00782AB9"/>
    <w:rsid w:val="00784468"/>
    <w:rsid w:val="007E7383"/>
    <w:rsid w:val="00873605"/>
    <w:rsid w:val="00987DB3"/>
    <w:rsid w:val="00A15171"/>
    <w:rsid w:val="00A375A4"/>
    <w:rsid w:val="00A9532F"/>
    <w:rsid w:val="00AF15DD"/>
    <w:rsid w:val="00C80971"/>
    <w:rsid w:val="00D666E2"/>
    <w:rsid w:val="00D67FBC"/>
    <w:rsid w:val="00E7263E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5D2F0"/>
  <w15:docId w15:val="{9C3B4B5F-7156-4C63-A8DC-76EBF3B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F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7DB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7DB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87DB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7D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王畅畅</dc:creator>
  <cp:lastModifiedBy>Front</cp:lastModifiedBy>
  <cp:revision>2</cp:revision>
  <cp:lastPrinted>2020-10-30T08:04:00Z</cp:lastPrinted>
  <dcterms:created xsi:type="dcterms:W3CDTF">2021-09-13T03:49:00Z</dcterms:created>
  <dcterms:modified xsi:type="dcterms:W3CDTF">2021-09-13T03:49:00Z</dcterms:modified>
</cp:coreProperties>
</file>