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80" w:lineRule="exact"/>
        <w:jc w:val="center"/>
        <w:rPr>
          <w:rFonts w:hint="eastAsia" w:ascii="方正小标宋简体" w:hAnsi="仿宋" w:eastAsia="方正小标宋简体" w:cs="微软雅黑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微软雅黑"/>
          <w:bCs/>
          <w:color w:val="000000"/>
          <w:sz w:val="44"/>
          <w:szCs w:val="44"/>
          <w:lang w:eastAsia="zh-CN"/>
        </w:rPr>
        <w:t>金华市新闻出版局</w:t>
      </w:r>
      <w:r>
        <w:rPr>
          <w:rFonts w:hint="eastAsia" w:ascii="方正小标宋简体" w:hAnsi="仿宋" w:eastAsia="方正小标宋简体" w:cs="微软雅黑"/>
          <w:bCs/>
          <w:color w:val="000000"/>
          <w:sz w:val="44"/>
          <w:szCs w:val="44"/>
          <w:lang w:val="en-US" w:eastAsia="zh-CN"/>
        </w:rPr>
        <w:t>2019</w:t>
      </w:r>
      <w:r>
        <w:rPr>
          <w:rFonts w:hint="eastAsia" w:ascii="方正小标宋简体" w:hAnsi="仿宋" w:eastAsia="方正小标宋简体" w:cs="微软雅黑"/>
          <w:bCs/>
          <w:color w:val="000000"/>
          <w:sz w:val="44"/>
          <w:szCs w:val="44"/>
        </w:rPr>
        <w:t>年度行政执法</w:t>
      </w:r>
    </w:p>
    <w:p>
      <w:pPr>
        <w:pStyle w:val="2"/>
        <w:widowControl/>
        <w:spacing w:line="580" w:lineRule="exact"/>
        <w:jc w:val="center"/>
        <w:rPr>
          <w:rFonts w:hint="eastAsia" w:ascii="方正小标宋简体" w:hAnsi="仿宋" w:eastAsia="方正小标宋简体" w:cs="微软雅黑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微软雅黑"/>
          <w:bCs/>
          <w:color w:val="000000"/>
          <w:sz w:val="44"/>
          <w:szCs w:val="44"/>
        </w:rPr>
        <w:t>统计年报</w:t>
      </w:r>
    </w:p>
    <w:p>
      <w:pPr>
        <w:pStyle w:val="2"/>
        <w:widowControl/>
        <w:spacing w:line="580" w:lineRule="exact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widowControl/>
        <w:spacing w:line="58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目  录</w:t>
      </w:r>
    </w:p>
    <w:p>
      <w:pPr>
        <w:pStyle w:val="2"/>
        <w:widowControl/>
        <w:spacing w:line="560" w:lineRule="exact"/>
        <w:ind w:firstLine="640" w:firstLineChars="200"/>
        <w:jc w:val="both"/>
        <w:rPr>
          <w:rFonts w:ascii="Times New Roman" w:hAnsi="Times New Roman" w:eastAsia="仿宋_GB2312"/>
          <w:color w:val="000000"/>
          <w:spacing w:val="-11"/>
          <w:sz w:val="32"/>
          <w:szCs w:val="32"/>
        </w:rPr>
      </w:pPr>
      <w:r>
        <w:rPr>
          <w:rFonts w:ascii="Times New Roman" w:hAnsi="仿宋_GB2312" w:eastAsia="仿宋_GB2312"/>
          <w:color w:val="000000"/>
          <w:sz w:val="32"/>
          <w:szCs w:val="32"/>
        </w:rPr>
        <w:t>第一部分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eastAsia="仿宋_GB2312"/>
          <w:color w:val="000000"/>
          <w:spacing w:val="-6"/>
          <w:sz w:val="32"/>
          <w:szCs w:val="32"/>
          <w:lang w:eastAsia="zh-CN"/>
        </w:rPr>
        <w:t>金华市新闻出版局</w:t>
      </w:r>
      <w:r>
        <w:rPr>
          <w:rFonts w:hint="eastAsia" w:eastAsia="仿宋_GB2312"/>
          <w:color w:val="000000"/>
          <w:spacing w:val="-6"/>
          <w:sz w:val="32"/>
          <w:szCs w:val="32"/>
          <w:lang w:val="en-US" w:eastAsia="zh-CN"/>
        </w:rPr>
        <w:t>2019</w:t>
      </w:r>
      <w:r>
        <w:rPr>
          <w:rFonts w:ascii="Times New Roman" w:hAnsi="仿宋_GB2312" w:eastAsia="仿宋_GB2312"/>
          <w:color w:val="000000"/>
          <w:spacing w:val="-6"/>
          <w:sz w:val="32"/>
          <w:szCs w:val="32"/>
        </w:rPr>
        <w:t>年度行政执法数据表</w:t>
      </w:r>
    </w:p>
    <w:p>
      <w:pPr>
        <w:pStyle w:val="2"/>
        <w:widowControl/>
        <w:spacing w:line="56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仿宋_GB2312" w:eastAsia="仿宋_GB2312"/>
          <w:color w:val="000000"/>
          <w:sz w:val="32"/>
          <w:szCs w:val="32"/>
        </w:rPr>
        <w:t>第二部分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eastAsia="仿宋_GB2312"/>
          <w:color w:val="000000"/>
          <w:spacing w:val="-11"/>
          <w:sz w:val="32"/>
          <w:szCs w:val="32"/>
          <w:lang w:eastAsia="zh-CN"/>
        </w:rPr>
        <w:t>金华市新闻出版局</w:t>
      </w:r>
      <w:r>
        <w:rPr>
          <w:rFonts w:hint="eastAsia" w:eastAsia="仿宋_GB2312"/>
          <w:color w:val="000000"/>
          <w:spacing w:val="-11"/>
          <w:sz w:val="32"/>
          <w:szCs w:val="32"/>
          <w:lang w:val="en-US" w:eastAsia="zh-CN"/>
        </w:rPr>
        <w:t>2019</w:t>
      </w:r>
      <w:r>
        <w:rPr>
          <w:rFonts w:ascii="Times New Roman" w:hAnsi="仿宋_GB2312" w:eastAsia="仿宋_GB2312"/>
          <w:color w:val="000000"/>
          <w:spacing w:val="-11"/>
          <w:sz w:val="32"/>
          <w:szCs w:val="32"/>
        </w:rPr>
        <w:t>年度行政执法总体情况</w:t>
      </w:r>
    </w:p>
    <w:p>
      <w:pPr>
        <w:pStyle w:val="2"/>
        <w:widowControl/>
        <w:spacing w:line="580" w:lineRule="exact"/>
        <w:ind w:firstLine="640" w:firstLineChars="200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ascii="仿宋" w:hAnsi="仿宋" w:eastAsia="仿宋" w:cs="微软雅黑"/>
          <w:color w:val="000000"/>
          <w:sz w:val="32"/>
          <w:szCs w:val="32"/>
        </w:rPr>
        <w:t> </w:t>
      </w:r>
    </w:p>
    <w:p>
      <w:pPr>
        <w:pStyle w:val="2"/>
        <w:widowControl/>
        <w:jc w:val="center"/>
        <w:rPr>
          <w:rFonts w:ascii="方正小标宋简体" w:hAnsi="方正小标宋简体" w:eastAsia="方正小标宋简体" w:cs="方正小标宋简体"/>
          <w:color w:val="000000"/>
          <w:spacing w:val="-4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  <w:br w:type="page"/>
      </w:r>
      <w:r>
        <w:rPr>
          <w:rFonts w:hint="eastAsia" w:ascii="方正小标宋简体" w:hAnsi="方正小标宋简体" w:eastAsia="方正小标宋简体" w:cs="方正小标宋简体"/>
          <w:color w:val="000000"/>
          <w:spacing w:val="-4"/>
          <w:sz w:val="44"/>
          <w:szCs w:val="44"/>
        </w:rPr>
        <w:t>第一部分</w:t>
      </w:r>
      <w:r>
        <w:rPr>
          <w:rFonts w:ascii="方正小标宋简体" w:hAnsi="方正小标宋简体" w:eastAsia="方正小标宋简体" w:cs="方正小标宋简体"/>
          <w:color w:val="000000"/>
          <w:spacing w:val="-4"/>
          <w:sz w:val="44"/>
          <w:szCs w:val="44"/>
        </w:rPr>
        <w:t xml:space="preserve"> </w:t>
      </w:r>
      <w:r>
        <w:rPr>
          <w:rFonts w:hint="eastAsia" w:ascii="方正小标宋简体" w:hAnsi="仿宋" w:eastAsia="方正小标宋简体" w:cs="微软雅黑"/>
          <w:bCs/>
          <w:color w:val="000000"/>
          <w:sz w:val="44"/>
          <w:szCs w:val="44"/>
          <w:lang w:eastAsia="zh-CN"/>
        </w:rPr>
        <w:t>金华市新闻出版局</w:t>
      </w:r>
      <w:r>
        <w:rPr>
          <w:rFonts w:hint="eastAsia" w:ascii="方正小标宋简体" w:hAnsi="仿宋" w:eastAsia="方正小标宋简体" w:cs="微软雅黑"/>
          <w:bCs/>
          <w:color w:val="000000"/>
          <w:sz w:val="44"/>
          <w:szCs w:val="44"/>
          <w:lang w:val="en-US" w:eastAsia="zh-CN"/>
        </w:rPr>
        <w:t>2019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4"/>
          <w:sz w:val="44"/>
          <w:szCs w:val="44"/>
        </w:rPr>
        <w:t>年度行政执法数据表</w:t>
      </w:r>
    </w:p>
    <w:tbl>
      <w:tblPr>
        <w:tblStyle w:val="3"/>
        <w:tblW w:w="8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711"/>
        <w:gridCol w:w="665"/>
        <w:gridCol w:w="1245"/>
        <w:gridCol w:w="885"/>
        <w:gridCol w:w="891"/>
        <w:gridCol w:w="708"/>
        <w:gridCol w:w="709"/>
        <w:gridCol w:w="709"/>
        <w:gridCol w:w="567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Style w:val="5"/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行政执法实施数量（件）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Style w:val="5"/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行政许可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Style w:val="5"/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行政处罚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Style w:val="5"/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行政强制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Style w:val="5"/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行政征收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Style w:val="5"/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行政裁决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Style w:val="5"/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行政给付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Style w:val="5"/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行政确认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Style w:val="5"/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行政奖励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Style w:val="5"/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其他行政执法行为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受理数量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许可数量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件数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罚没金额（万元）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件数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件数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件数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件数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件数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件数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default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default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default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default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18.2086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2"/>
        <w:widowControl/>
        <w:spacing w:line="555" w:lineRule="atLeast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</w:p>
    <w:p>
      <w:pPr>
        <w:pStyle w:val="2"/>
        <w:widowControl/>
        <w:spacing w:line="555" w:lineRule="atLeast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</w:p>
    <w:p>
      <w:pPr>
        <w:pStyle w:val="2"/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4"/>
          <w:sz w:val="44"/>
          <w:szCs w:val="44"/>
        </w:rPr>
      </w:pPr>
    </w:p>
    <w:p>
      <w:pPr>
        <w:pStyle w:val="2"/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4"/>
          <w:sz w:val="44"/>
          <w:szCs w:val="44"/>
        </w:rPr>
      </w:pPr>
    </w:p>
    <w:p>
      <w:pPr>
        <w:pStyle w:val="2"/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4"/>
          <w:sz w:val="44"/>
          <w:szCs w:val="44"/>
        </w:rPr>
      </w:pPr>
    </w:p>
    <w:p>
      <w:pPr>
        <w:pStyle w:val="2"/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4"/>
          <w:sz w:val="44"/>
          <w:szCs w:val="44"/>
        </w:rPr>
      </w:pPr>
    </w:p>
    <w:p>
      <w:pPr>
        <w:pStyle w:val="2"/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4"/>
          <w:sz w:val="44"/>
          <w:szCs w:val="44"/>
        </w:rPr>
      </w:pPr>
    </w:p>
    <w:p>
      <w:pPr>
        <w:pStyle w:val="2"/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4"/>
          <w:sz w:val="44"/>
          <w:szCs w:val="44"/>
        </w:rPr>
      </w:pPr>
    </w:p>
    <w:p>
      <w:pPr>
        <w:pStyle w:val="2"/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4"/>
          <w:sz w:val="44"/>
          <w:szCs w:val="44"/>
        </w:rPr>
      </w:pPr>
    </w:p>
    <w:p>
      <w:pPr>
        <w:pStyle w:val="2"/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4"/>
          <w:sz w:val="44"/>
          <w:szCs w:val="44"/>
        </w:rPr>
      </w:pPr>
    </w:p>
    <w:p>
      <w:pPr>
        <w:pStyle w:val="2"/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4"/>
          <w:sz w:val="44"/>
          <w:szCs w:val="44"/>
        </w:rPr>
      </w:pPr>
    </w:p>
    <w:p>
      <w:pPr>
        <w:pStyle w:val="2"/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-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4"/>
          <w:sz w:val="44"/>
          <w:szCs w:val="44"/>
        </w:rPr>
        <w:t>第二部分</w:t>
      </w:r>
      <w:r>
        <w:rPr>
          <w:rFonts w:ascii="方正小标宋简体" w:hAnsi="方正小标宋简体" w:eastAsia="方正小标宋简体" w:cs="方正小标宋简体"/>
          <w:color w:val="000000"/>
          <w:spacing w:val="-4"/>
          <w:sz w:val="44"/>
          <w:szCs w:val="44"/>
        </w:rPr>
        <w:t xml:space="preserve"> </w:t>
      </w:r>
      <w:r>
        <w:rPr>
          <w:rFonts w:hint="eastAsia" w:ascii="方正小标宋简体" w:hAnsi="仿宋" w:eastAsia="方正小标宋简体" w:cs="微软雅黑"/>
          <w:bCs/>
          <w:color w:val="000000"/>
          <w:sz w:val="44"/>
          <w:szCs w:val="44"/>
          <w:lang w:eastAsia="zh-CN"/>
        </w:rPr>
        <w:t>金华市新闻出版局</w:t>
      </w:r>
      <w:r>
        <w:rPr>
          <w:rFonts w:hint="eastAsia" w:ascii="方正小标宋简体" w:hAnsi="仿宋" w:eastAsia="方正小标宋简体" w:cs="微软雅黑"/>
          <w:bCs/>
          <w:color w:val="000000"/>
          <w:sz w:val="44"/>
          <w:szCs w:val="44"/>
          <w:lang w:val="en-US" w:eastAsia="zh-CN"/>
        </w:rPr>
        <w:t>2019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4"/>
          <w:sz w:val="44"/>
          <w:szCs w:val="44"/>
        </w:rPr>
        <w:t>年度行政执法总体情况</w:t>
      </w:r>
    </w:p>
    <w:p>
      <w:pPr>
        <w:pStyle w:val="2"/>
        <w:widowControl/>
        <w:spacing w:line="560" w:lineRule="exact"/>
        <w:ind w:firstLine="640" w:firstLineChars="200"/>
        <w:jc w:val="both"/>
        <w:rPr>
          <w:rFonts w:hint="eastAsia" w:ascii="Times New Roman" w:hAns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FFFFFF" w:fill="D9D9D9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行政许可：2019年度行政许可申请总数为54件，予以许可54件。其中被申请行政复议件0件。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行政处罚：2019年度为23件，罚没总额18.2086万元，其中被申请行政复议件0件。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行政检查：2019年度行政检查总数为435次，主要集中在印刷企业、出版物市场、网络文化企业等方面。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积极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开展“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2019•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护苗”、“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2019•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净网”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2019•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秋风”、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五大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专项行动，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突出抓好重点时间节点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重点场所及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重点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路段的“扫黄打非”工作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全面查堵各类非法出版物，坚决打击各种非法出版活动，净化网络空间，维护出版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物市场秩序，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营造少年儿童健康成长的社会文化环境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行政强制：2019年度为0件。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行政征收：2019年度为0件。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行政裁决：2019年度为0件。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行政给付：2019年度为0件。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行政确认：2019年度为0件。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行政奖励：2019年度为0件。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560" w:lineRule="atLeast"/>
        <w:ind w:left="0" w:right="0"/>
        <w:jc w:val="left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560" w:lineRule="atLeast"/>
        <w:ind w:left="0" w:right="0" w:firstLine="5440"/>
        <w:jc w:val="left"/>
        <w:rPr>
          <w:color w:val="auto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"/>
        </w:rPr>
        <w:t>  金华市新闻出版局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560" w:lineRule="atLeast"/>
        <w:ind w:left="0" w:right="0" w:firstLine="5120"/>
        <w:jc w:val="left"/>
        <w:rPr>
          <w:color w:val="auto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"/>
        </w:rPr>
        <w:t>       2020年1月30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62A1F"/>
    <w:rsid w:val="1CF10690"/>
    <w:rsid w:val="66654850"/>
    <w:rsid w:val="7196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2020-02-07T07:34:00Z</dcterms:created>
  <dc:creator>Lc</dc:creator>
  <cp:lastModifiedBy>海不辞东流</cp:lastModifiedBy>
  <cp:lastPrinted>2020-02-10T06:59:59Z</cp:lastPrinted>
  <dcterms:modified xsi:type="dcterms:W3CDTF">2020-02-10T07:00:48Z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